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595F4" w14:textId="6D531670" w:rsidR="00F03970" w:rsidRDefault="0076193F" w:rsidP="0076193F">
      <w:pPr>
        <w:spacing w:after="0"/>
        <w:rPr>
          <w:b/>
          <w:sz w:val="28"/>
          <w:szCs w:val="28"/>
        </w:rPr>
      </w:pPr>
      <w:r w:rsidRPr="009C2F5E">
        <w:rPr>
          <w:b/>
          <w:sz w:val="28"/>
          <w:szCs w:val="28"/>
        </w:rPr>
        <w:t xml:space="preserve">Fax completed form to </w:t>
      </w:r>
      <w:r w:rsidR="00CC0338">
        <w:rPr>
          <w:b/>
          <w:sz w:val="28"/>
          <w:szCs w:val="28"/>
        </w:rPr>
        <w:t>ADA Australia</w:t>
      </w:r>
      <w:r w:rsidRPr="009C2F5E">
        <w:rPr>
          <w:b/>
          <w:sz w:val="28"/>
          <w:szCs w:val="28"/>
        </w:rPr>
        <w:t xml:space="preserve">: </w:t>
      </w:r>
      <w:r w:rsidR="00BF43E7" w:rsidRPr="009C2F5E">
        <w:rPr>
          <w:b/>
          <w:sz w:val="28"/>
          <w:szCs w:val="28"/>
        </w:rPr>
        <w:t>07</w:t>
      </w:r>
      <w:r w:rsidR="004F6394" w:rsidRPr="004F6394">
        <w:rPr>
          <w:b/>
          <w:sz w:val="28"/>
          <w:szCs w:val="28"/>
        </w:rPr>
        <w:t xml:space="preserve"> 3637 6001</w:t>
      </w:r>
      <w:r w:rsidR="00293CA5">
        <w:rPr>
          <w:b/>
          <w:sz w:val="28"/>
          <w:szCs w:val="28"/>
        </w:rPr>
        <w:t xml:space="preserve"> or secure email to: </w:t>
      </w:r>
      <w:hyperlink r:id="rId10" w:history="1">
        <w:r w:rsidR="00293CA5" w:rsidRPr="00924E87">
          <w:rPr>
            <w:rStyle w:val="Hyperlink"/>
            <w:b/>
            <w:sz w:val="28"/>
            <w:szCs w:val="28"/>
          </w:rPr>
          <w:t>intake@adaaustralia.com.au</w:t>
        </w:r>
      </w:hyperlink>
      <w:r w:rsidR="00293CA5">
        <w:rPr>
          <w:b/>
          <w:sz w:val="28"/>
          <w:szCs w:val="28"/>
        </w:rPr>
        <w:t xml:space="preserve"> </w:t>
      </w:r>
    </w:p>
    <w:p w14:paraId="2DAFE7A0" w14:textId="77777777" w:rsidR="004F6394" w:rsidRDefault="004F6394" w:rsidP="00BF43E7">
      <w:pPr>
        <w:spacing w:after="0"/>
      </w:pPr>
    </w:p>
    <w:p w14:paraId="6705EEBE" w14:textId="12F720BE" w:rsidR="00BF43E7" w:rsidRPr="009B0651" w:rsidRDefault="00BF43E7" w:rsidP="00BF43E7">
      <w:pPr>
        <w:spacing w:after="0"/>
      </w:pPr>
      <w:r w:rsidRPr="009B0651">
        <w:t>Eligibility criteria for referrals:</w:t>
      </w:r>
    </w:p>
    <w:p w14:paraId="69A4CC88" w14:textId="77777777" w:rsidR="00BF43E7" w:rsidRPr="009B0651" w:rsidRDefault="00BF43E7" w:rsidP="00E06A3C">
      <w:pPr>
        <w:spacing w:after="0"/>
        <w:ind w:firstLine="720"/>
      </w:pPr>
      <w:r w:rsidRPr="009B0651">
        <w:rPr>
          <w:rFonts w:ascii="Segoe UI Symbol" w:hAnsi="Segoe UI Symbol" w:cs="Segoe UI Symbol"/>
        </w:rPr>
        <w:t>☐</w:t>
      </w:r>
      <w:r w:rsidRPr="009B0651">
        <w:rPr>
          <w:rFonts w:cs="Segoe UI Symbol"/>
        </w:rPr>
        <w:t xml:space="preserve"> </w:t>
      </w:r>
      <w:r w:rsidR="00E06A3C">
        <w:t>P</w:t>
      </w:r>
      <w:r w:rsidRPr="009B0651">
        <w:t xml:space="preserve">eople aged 65+ years (Aboriginal and Torres Strait Islander people aged 50+ years) </w:t>
      </w:r>
    </w:p>
    <w:p w14:paraId="39DEB009" w14:textId="77777777" w:rsidR="00BF43E7" w:rsidRPr="009B0651" w:rsidRDefault="00BF43E7" w:rsidP="00BF43E7">
      <w:pPr>
        <w:spacing w:after="0"/>
        <w:ind w:firstLine="720"/>
      </w:pPr>
      <w:r w:rsidRPr="009B0651">
        <w:rPr>
          <w:rFonts w:ascii="Segoe UI Symbol" w:hAnsi="Segoe UI Symbol" w:cs="Segoe UI Symbol"/>
        </w:rPr>
        <w:t>☐</w:t>
      </w:r>
      <w:r w:rsidRPr="009B0651">
        <w:t xml:space="preserve"> Aboriginal and Torres Strait Islander people</w:t>
      </w:r>
    </w:p>
    <w:p w14:paraId="2F142A01" w14:textId="77777777" w:rsidR="00BF43E7" w:rsidRPr="009B0651" w:rsidRDefault="00BF43E7" w:rsidP="00BF43E7">
      <w:pPr>
        <w:spacing w:after="0"/>
        <w:ind w:firstLine="720"/>
      </w:pPr>
      <w:r w:rsidRPr="009B0651">
        <w:rPr>
          <w:rFonts w:ascii="Segoe UI Symbol" w:hAnsi="Segoe UI Symbol" w:cs="Segoe UI Symbol"/>
        </w:rPr>
        <w:t>☐</w:t>
      </w:r>
      <w:r w:rsidRPr="009B0651">
        <w:t xml:space="preserve"> Culturally and linguistically diverse backgrounds</w:t>
      </w:r>
    </w:p>
    <w:p w14:paraId="339C2EF2" w14:textId="77777777" w:rsidR="00BF43E7" w:rsidRPr="009B0651" w:rsidRDefault="00BF43E7" w:rsidP="00BF43E7">
      <w:pPr>
        <w:spacing w:after="0"/>
        <w:ind w:firstLine="720"/>
      </w:pPr>
      <w:r w:rsidRPr="009B0651">
        <w:rPr>
          <w:rFonts w:ascii="Segoe UI Symbol" w:hAnsi="Segoe UI Symbol" w:cs="Segoe UI Symbol"/>
        </w:rPr>
        <w:t>☐</w:t>
      </w:r>
      <w:r w:rsidR="00E06A3C">
        <w:t xml:space="preserve"> L</w:t>
      </w:r>
      <w:r w:rsidRPr="009B0651">
        <w:t>esbian, gay, bisexual, transgender and intersex people</w:t>
      </w:r>
    </w:p>
    <w:p w14:paraId="09C1D7CE" w14:textId="77777777" w:rsidR="00BF43E7" w:rsidRPr="009B0651" w:rsidRDefault="00BF43E7" w:rsidP="00BF43E7">
      <w:pPr>
        <w:spacing w:after="0"/>
        <w:ind w:firstLine="720"/>
      </w:pPr>
      <w:r w:rsidRPr="009B0651">
        <w:rPr>
          <w:rFonts w:ascii="Segoe UI Symbol" w:hAnsi="Segoe UI Symbol" w:cs="Segoe UI Symbol"/>
        </w:rPr>
        <w:t>☐</w:t>
      </w:r>
      <w:r w:rsidR="00E06A3C">
        <w:t xml:space="preserve"> L</w:t>
      </w:r>
      <w:r w:rsidRPr="009B0651">
        <w:t>ive</w:t>
      </w:r>
      <w:r w:rsidR="00E06A3C">
        <w:t>s</w:t>
      </w:r>
      <w:r w:rsidRPr="009B0651">
        <w:t xml:space="preserve"> in rural or remote areas</w:t>
      </w:r>
    </w:p>
    <w:p w14:paraId="6C809DCD" w14:textId="77777777" w:rsidR="00BF43E7" w:rsidRPr="009B0651" w:rsidRDefault="00BF43E7" w:rsidP="00BF43E7">
      <w:pPr>
        <w:spacing w:after="0"/>
        <w:ind w:firstLine="720"/>
      </w:pPr>
      <w:r w:rsidRPr="009B0651">
        <w:rPr>
          <w:rFonts w:ascii="Segoe UI Symbol" w:hAnsi="Segoe UI Symbol" w:cs="Segoe UI Symbol"/>
        </w:rPr>
        <w:t>☐</w:t>
      </w:r>
      <w:r w:rsidRPr="009B0651">
        <w:t xml:space="preserve"> </w:t>
      </w:r>
      <w:r w:rsidR="00E06A3C">
        <w:t>L</w:t>
      </w:r>
      <w:r w:rsidRPr="009B0651">
        <w:t>imited access to technology or limited computer literacy</w:t>
      </w:r>
    </w:p>
    <w:p w14:paraId="1D32A282" w14:textId="77777777" w:rsidR="00BF43E7" w:rsidRPr="009B0651" w:rsidRDefault="00BF43E7" w:rsidP="00BF43E7">
      <w:pPr>
        <w:spacing w:after="0"/>
        <w:ind w:firstLine="720"/>
      </w:pPr>
      <w:r w:rsidRPr="009B0651">
        <w:rPr>
          <w:rFonts w:ascii="Segoe UI Symbol" w:hAnsi="Segoe UI Symbol" w:cs="Segoe UI Symbol"/>
        </w:rPr>
        <w:t>☐</w:t>
      </w:r>
      <w:r w:rsidR="00E06A3C">
        <w:t xml:space="preserve"> S</w:t>
      </w:r>
      <w:r w:rsidRPr="009B0651">
        <w:t>pecial website accessibility requirements, such as people who are vision impaired</w:t>
      </w:r>
    </w:p>
    <w:p w14:paraId="3A911165" w14:textId="77777777" w:rsidR="00BF43E7" w:rsidRPr="009B0651" w:rsidRDefault="00BF43E7" w:rsidP="00BF43E7">
      <w:pPr>
        <w:spacing w:after="0"/>
        <w:ind w:firstLine="720"/>
      </w:pPr>
      <w:r w:rsidRPr="009B0651">
        <w:rPr>
          <w:rFonts w:ascii="Segoe UI Symbol" w:hAnsi="Segoe UI Symbol" w:cs="Segoe UI Symbol"/>
        </w:rPr>
        <w:t>☐</w:t>
      </w:r>
      <w:r w:rsidR="00E06A3C">
        <w:t xml:space="preserve"> F</w:t>
      </w:r>
      <w:r w:rsidRPr="009B0651">
        <w:t>inancially or socially disadvantaged</w:t>
      </w:r>
    </w:p>
    <w:p w14:paraId="6A55240F" w14:textId="77777777" w:rsidR="00BF43E7" w:rsidRPr="009B0651" w:rsidRDefault="00BF43E7" w:rsidP="00BF43E7">
      <w:pPr>
        <w:spacing w:after="0"/>
        <w:ind w:firstLine="720"/>
      </w:pPr>
      <w:r w:rsidRPr="009B0651">
        <w:rPr>
          <w:rFonts w:ascii="Segoe UI Symbol" w:hAnsi="Segoe UI Symbol" w:cs="Segoe UI Symbol"/>
        </w:rPr>
        <w:t>☐</w:t>
      </w:r>
      <w:r w:rsidR="00E06A3C">
        <w:t xml:space="preserve"> S</w:t>
      </w:r>
      <w:r w:rsidRPr="009B0651">
        <w:t>ocially isolated or at risk of social isolation</w:t>
      </w:r>
    </w:p>
    <w:p w14:paraId="5F554184" w14:textId="77777777" w:rsidR="001D6834" w:rsidRDefault="00BF43E7" w:rsidP="00BF43E7">
      <w:pPr>
        <w:spacing w:after="0"/>
        <w:ind w:firstLine="720"/>
      </w:pPr>
      <w:r w:rsidRPr="009B0651">
        <w:rPr>
          <w:rFonts w:ascii="Segoe UI Symbol" w:hAnsi="Segoe UI Symbol" w:cs="Segoe UI Symbol"/>
        </w:rPr>
        <w:t>☐</w:t>
      </w:r>
      <w:r w:rsidR="00E06A3C">
        <w:t xml:space="preserve"> H</w:t>
      </w:r>
      <w:r w:rsidRPr="009B0651">
        <w:t>omeless or at risk of becoming homeless</w:t>
      </w:r>
    </w:p>
    <w:p w14:paraId="64BF5EA2" w14:textId="77777777" w:rsidR="00142B39" w:rsidRDefault="00142B39" w:rsidP="00BF43E7">
      <w:pPr>
        <w:spacing w:after="0"/>
        <w:ind w:firstLine="720"/>
      </w:pPr>
      <w:r w:rsidRPr="009B0651">
        <w:rPr>
          <w:rFonts w:ascii="Segoe UI Symbol" w:hAnsi="Segoe UI Symbol" w:cs="Segoe UI Symbol"/>
        </w:rPr>
        <w:t>☐</w:t>
      </w:r>
      <w:r>
        <w:t xml:space="preserve"> Disability</w:t>
      </w:r>
    </w:p>
    <w:p w14:paraId="1C9E6C75" w14:textId="77777777" w:rsidR="005C5ABA" w:rsidRPr="00BF43E7" w:rsidRDefault="001D6834" w:rsidP="00BF43E7">
      <w:pPr>
        <w:spacing w:after="0"/>
        <w:ind w:firstLine="720"/>
        <w:rPr>
          <w:sz w:val="20"/>
          <w:szCs w:val="20"/>
        </w:rPr>
      </w:pPr>
      <w:r w:rsidRPr="009B0651">
        <w:rPr>
          <w:rFonts w:ascii="Segoe UI Symbol" w:hAnsi="Segoe UI Symbol" w:cs="Segoe UI Symbol"/>
        </w:rPr>
        <w:t>☐</w:t>
      </w:r>
      <w:r>
        <w:t xml:space="preserve"> Complex medical condition/s</w:t>
      </w:r>
    </w:p>
    <w:tbl>
      <w:tblPr>
        <w:tblStyle w:val="TableGrid"/>
        <w:tblW w:w="0" w:type="auto"/>
        <w:tblLook w:val="04A0" w:firstRow="1" w:lastRow="0" w:firstColumn="1" w:lastColumn="0" w:noHBand="0" w:noVBand="1"/>
      </w:tblPr>
      <w:tblGrid>
        <w:gridCol w:w="1980"/>
        <w:gridCol w:w="425"/>
        <w:gridCol w:w="2126"/>
        <w:gridCol w:w="1701"/>
        <w:gridCol w:w="2547"/>
        <w:gridCol w:w="237"/>
      </w:tblGrid>
      <w:tr w:rsidR="00834DE3" w14:paraId="1E6F1BB7" w14:textId="77777777" w:rsidTr="00940CE4">
        <w:tc>
          <w:tcPr>
            <w:tcW w:w="1980" w:type="dxa"/>
            <w:tcBorders>
              <w:right w:val="nil"/>
            </w:tcBorders>
            <w:shd w:val="clear" w:color="auto" w:fill="D9D9D9" w:themeFill="background1" w:themeFillShade="D9"/>
          </w:tcPr>
          <w:p w14:paraId="04B384CC" w14:textId="77777777" w:rsidR="00834DE3" w:rsidRPr="00834DE3" w:rsidRDefault="00834DE3" w:rsidP="0076193F">
            <w:pPr>
              <w:rPr>
                <w:b/>
                <w:sz w:val="26"/>
                <w:szCs w:val="26"/>
              </w:rPr>
            </w:pPr>
            <w:r w:rsidRPr="00834DE3">
              <w:rPr>
                <w:b/>
                <w:sz w:val="26"/>
                <w:szCs w:val="26"/>
              </w:rPr>
              <w:t>Referrer</w:t>
            </w:r>
            <w:r w:rsidR="00940CE4">
              <w:rPr>
                <w:b/>
                <w:sz w:val="26"/>
                <w:szCs w:val="26"/>
              </w:rPr>
              <w:t xml:space="preserve"> D</w:t>
            </w:r>
            <w:r w:rsidRPr="00834DE3">
              <w:rPr>
                <w:b/>
                <w:sz w:val="26"/>
                <w:szCs w:val="26"/>
              </w:rPr>
              <w:t>etails</w:t>
            </w:r>
          </w:p>
        </w:tc>
        <w:tc>
          <w:tcPr>
            <w:tcW w:w="2551" w:type="dxa"/>
            <w:gridSpan w:val="2"/>
            <w:tcBorders>
              <w:left w:val="nil"/>
              <w:right w:val="nil"/>
            </w:tcBorders>
            <w:shd w:val="clear" w:color="auto" w:fill="D9D9D9" w:themeFill="background1" w:themeFillShade="D9"/>
          </w:tcPr>
          <w:p w14:paraId="75FA33BD" w14:textId="77777777" w:rsidR="00834DE3" w:rsidRDefault="00834DE3" w:rsidP="0076193F"/>
        </w:tc>
        <w:tc>
          <w:tcPr>
            <w:tcW w:w="1701" w:type="dxa"/>
            <w:tcBorders>
              <w:left w:val="nil"/>
              <w:right w:val="nil"/>
            </w:tcBorders>
            <w:shd w:val="clear" w:color="auto" w:fill="D9D9D9" w:themeFill="background1" w:themeFillShade="D9"/>
          </w:tcPr>
          <w:p w14:paraId="1A9FCB41" w14:textId="77777777" w:rsidR="00834DE3" w:rsidRDefault="00834DE3" w:rsidP="0076193F"/>
        </w:tc>
        <w:tc>
          <w:tcPr>
            <w:tcW w:w="2784" w:type="dxa"/>
            <w:gridSpan w:val="2"/>
            <w:tcBorders>
              <w:left w:val="nil"/>
            </w:tcBorders>
            <w:shd w:val="clear" w:color="auto" w:fill="D9D9D9" w:themeFill="background1" w:themeFillShade="D9"/>
          </w:tcPr>
          <w:p w14:paraId="7F453E2C" w14:textId="77777777" w:rsidR="00834DE3" w:rsidRDefault="00834DE3" w:rsidP="0076193F"/>
        </w:tc>
      </w:tr>
      <w:tr w:rsidR="00834DE3" w14:paraId="11194D46" w14:textId="77777777" w:rsidTr="00940CE4">
        <w:trPr>
          <w:trHeight w:val="411"/>
        </w:trPr>
        <w:tc>
          <w:tcPr>
            <w:tcW w:w="1980" w:type="dxa"/>
          </w:tcPr>
          <w:p w14:paraId="27870D87" w14:textId="77777777" w:rsidR="00834DE3" w:rsidRDefault="00834DE3" w:rsidP="0076193F">
            <w:r>
              <w:t>Name of Referrer</w:t>
            </w:r>
          </w:p>
        </w:tc>
        <w:tc>
          <w:tcPr>
            <w:tcW w:w="2551" w:type="dxa"/>
            <w:gridSpan w:val="2"/>
          </w:tcPr>
          <w:p w14:paraId="031EC9EA" w14:textId="77777777" w:rsidR="00834DE3" w:rsidRDefault="00834DE3" w:rsidP="0076193F"/>
        </w:tc>
        <w:tc>
          <w:tcPr>
            <w:tcW w:w="1701" w:type="dxa"/>
          </w:tcPr>
          <w:p w14:paraId="4F34CFA1" w14:textId="77777777" w:rsidR="00834DE3" w:rsidRDefault="00BF43E7" w:rsidP="0076193F">
            <w:r>
              <w:t>Referrer Role:</w:t>
            </w:r>
          </w:p>
        </w:tc>
        <w:tc>
          <w:tcPr>
            <w:tcW w:w="2784" w:type="dxa"/>
            <w:gridSpan w:val="2"/>
          </w:tcPr>
          <w:p w14:paraId="380E211E" w14:textId="77777777" w:rsidR="00834DE3" w:rsidRDefault="00834DE3" w:rsidP="0076193F"/>
        </w:tc>
      </w:tr>
      <w:tr w:rsidR="00834DE3" w14:paraId="2E449024" w14:textId="77777777" w:rsidTr="00940CE4">
        <w:tc>
          <w:tcPr>
            <w:tcW w:w="1980" w:type="dxa"/>
          </w:tcPr>
          <w:p w14:paraId="12B633F3" w14:textId="77777777" w:rsidR="00834DE3" w:rsidRDefault="00BF43E7" w:rsidP="0076193F">
            <w:r>
              <w:t xml:space="preserve">Practice </w:t>
            </w:r>
            <w:r w:rsidR="00834DE3">
              <w:t>Name:</w:t>
            </w:r>
          </w:p>
        </w:tc>
        <w:tc>
          <w:tcPr>
            <w:tcW w:w="2551" w:type="dxa"/>
            <w:gridSpan w:val="2"/>
          </w:tcPr>
          <w:p w14:paraId="72F3A99F" w14:textId="77777777" w:rsidR="00834DE3" w:rsidRDefault="00834DE3" w:rsidP="0076193F"/>
          <w:p w14:paraId="08BF2962" w14:textId="77777777" w:rsidR="00834DE3" w:rsidRDefault="00834DE3" w:rsidP="0076193F"/>
        </w:tc>
        <w:tc>
          <w:tcPr>
            <w:tcW w:w="1701" w:type="dxa"/>
          </w:tcPr>
          <w:p w14:paraId="28A34861" w14:textId="77777777" w:rsidR="00834DE3" w:rsidRDefault="00BF43E7" w:rsidP="0076193F">
            <w:r>
              <w:t>Ph/Fax:</w:t>
            </w:r>
          </w:p>
        </w:tc>
        <w:tc>
          <w:tcPr>
            <w:tcW w:w="2784" w:type="dxa"/>
            <w:gridSpan w:val="2"/>
          </w:tcPr>
          <w:p w14:paraId="1B1C786C" w14:textId="77777777" w:rsidR="00834DE3" w:rsidRDefault="00834DE3" w:rsidP="0076193F"/>
        </w:tc>
      </w:tr>
      <w:tr w:rsidR="00BF43E7" w14:paraId="06A59081" w14:textId="77777777" w:rsidTr="0027028C">
        <w:tc>
          <w:tcPr>
            <w:tcW w:w="9016" w:type="dxa"/>
            <w:gridSpan w:val="6"/>
            <w:shd w:val="clear" w:color="auto" w:fill="D9D9D9" w:themeFill="background1" w:themeFillShade="D9"/>
          </w:tcPr>
          <w:p w14:paraId="175A84CE" w14:textId="77777777" w:rsidR="00BF43E7" w:rsidRDefault="00BF43E7" w:rsidP="00BF43E7">
            <w:r>
              <w:rPr>
                <w:b/>
                <w:sz w:val="26"/>
                <w:szCs w:val="26"/>
              </w:rPr>
              <w:t xml:space="preserve">Patient </w:t>
            </w:r>
            <w:r w:rsidRPr="00834DE3">
              <w:rPr>
                <w:b/>
                <w:sz w:val="26"/>
                <w:szCs w:val="26"/>
              </w:rPr>
              <w:t>Details</w:t>
            </w:r>
          </w:p>
        </w:tc>
      </w:tr>
      <w:tr w:rsidR="00D67098" w14:paraId="23EF986C" w14:textId="77777777" w:rsidTr="00940CE4">
        <w:trPr>
          <w:trHeight w:val="363"/>
        </w:trPr>
        <w:tc>
          <w:tcPr>
            <w:tcW w:w="1980" w:type="dxa"/>
          </w:tcPr>
          <w:p w14:paraId="18A56B26" w14:textId="77777777" w:rsidR="00D67098" w:rsidRDefault="00E06A3C" w:rsidP="00C03678">
            <w:r>
              <w:t xml:space="preserve">Patient </w:t>
            </w:r>
            <w:r w:rsidR="00D67098">
              <w:t>Name</w:t>
            </w:r>
          </w:p>
        </w:tc>
        <w:tc>
          <w:tcPr>
            <w:tcW w:w="2551" w:type="dxa"/>
            <w:gridSpan w:val="2"/>
          </w:tcPr>
          <w:p w14:paraId="1D0C52D2" w14:textId="77777777" w:rsidR="00D67098" w:rsidRDefault="00D67098" w:rsidP="00C03678"/>
        </w:tc>
        <w:tc>
          <w:tcPr>
            <w:tcW w:w="1701" w:type="dxa"/>
          </w:tcPr>
          <w:p w14:paraId="7CD1F6BC" w14:textId="77777777" w:rsidR="00D67098" w:rsidRDefault="00E06A3C" w:rsidP="00E06A3C">
            <w:r>
              <w:t>Postcode</w:t>
            </w:r>
          </w:p>
        </w:tc>
        <w:tc>
          <w:tcPr>
            <w:tcW w:w="2784" w:type="dxa"/>
            <w:gridSpan w:val="2"/>
          </w:tcPr>
          <w:p w14:paraId="1DF39032" w14:textId="77777777" w:rsidR="00D67098" w:rsidRDefault="00D67098" w:rsidP="00C03678"/>
        </w:tc>
      </w:tr>
      <w:tr w:rsidR="00D67098" w14:paraId="4032DD64" w14:textId="77777777" w:rsidTr="00940CE4">
        <w:trPr>
          <w:trHeight w:val="411"/>
        </w:trPr>
        <w:tc>
          <w:tcPr>
            <w:tcW w:w="1980" w:type="dxa"/>
          </w:tcPr>
          <w:p w14:paraId="39B71AF0" w14:textId="77777777" w:rsidR="00D67098" w:rsidRDefault="00D67098" w:rsidP="00C03678">
            <w:r>
              <w:t>Gender</w:t>
            </w:r>
          </w:p>
        </w:tc>
        <w:tc>
          <w:tcPr>
            <w:tcW w:w="2551" w:type="dxa"/>
            <w:gridSpan w:val="2"/>
          </w:tcPr>
          <w:p w14:paraId="40912967" w14:textId="77777777" w:rsidR="00D67098" w:rsidRDefault="00D67098" w:rsidP="00C03678"/>
        </w:tc>
        <w:tc>
          <w:tcPr>
            <w:tcW w:w="1701" w:type="dxa"/>
          </w:tcPr>
          <w:p w14:paraId="1BEE2172" w14:textId="77777777" w:rsidR="00D67098" w:rsidRDefault="00E06A3C" w:rsidP="00C03678">
            <w:r>
              <w:t>Age</w:t>
            </w:r>
          </w:p>
        </w:tc>
        <w:tc>
          <w:tcPr>
            <w:tcW w:w="2784" w:type="dxa"/>
            <w:gridSpan w:val="2"/>
          </w:tcPr>
          <w:p w14:paraId="1985E1C4" w14:textId="77777777" w:rsidR="00D67098" w:rsidRDefault="00D67098" w:rsidP="00C03678"/>
        </w:tc>
      </w:tr>
      <w:tr w:rsidR="00D67098" w14:paraId="1AF93FB4" w14:textId="77777777" w:rsidTr="00450726">
        <w:tc>
          <w:tcPr>
            <w:tcW w:w="2405" w:type="dxa"/>
            <w:gridSpan w:val="2"/>
          </w:tcPr>
          <w:p w14:paraId="7A642037" w14:textId="77777777" w:rsidR="00D67098" w:rsidRDefault="001E2B4E" w:rsidP="00C03678">
            <w:r>
              <w:t>Phone Contact Details</w:t>
            </w:r>
          </w:p>
          <w:p w14:paraId="6E34C47B" w14:textId="77777777" w:rsidR="001E2B4E" w:rsidRDefault="001E2B4E" w:rsidP="00C03678">
            <w:r>
              <w:t>Carer/Patient Name:</w:t>
            </w:r>
          </w:p>
        </w:tc>
        <w:tc>
          <w:tcPr>
            <w:tcW w:w="2126" w:type="dxa"/>
          </w:tcPr>
          <w:p w14:paraId="79628F1A" w14:textId="77777777" w:rsidR="00D67098" w:rsidRDefault="001E2B4E" w:rsidP="001E2B4E">
            <w:pPr>
              <w:jc w:val="center"/>
            </w:pPr>
            <w:r>
              <w:t>Carer/Patient</w:t>
            </w:r>
          </w:p>
          <w:p w14:paraId="5518D25A" w14:textId="77777777" w:rsidR="00D67098" w:rsidRDefault="00D67098" w:rsidP="001E2B4E">
            <w:pPr>
              <w:jc w:val="center"/>
            </w:pPr>
          </w:p>
        </w:tc>
        <w:tc>
          <w:tcPr>
            <w:tcW w:w="1701" w:type="dxa"/>
          </w:tcPr>
          <w:p w14:paraId="344AB4EA" w14:textId="77777777" w:rsidR="00D67098" w:rsidRDefault="001E2B4E" w:rsidP="00C03678">
            <w:r>
              <w:t>Phone Number:</w:t>
            </w:r>
          </w:p>
        </w:tc>
        <w:tc>
          <w:tcPr>
            <w:tcW w:w="2784" w:type="dxa"/>
            <w:gridSpan w:val="2"/>
          </w:tcPr>
          <w:p w14:paraId="310B5644" w14:textId="77777777" w:rsidR="00D67098" w:rsidRDefault="00D67098" w:rsidP="00C03678"/>
        </w:tc>
      </w:tr>
      <w:tr w:rsidR="00CF19E2" w14:paraId="11C27B99" w14:textId="77777777" w:rsidTr="00450726">
        <w:tc>
          <w:tcPr>
            <w:tcW w:w="2405" w:type="dxa"/>
            <w:gridSpan w:val="2"/>
            <w:tcBorders>
              <w:bottom w:val="single" w:sz="4" w:space="0" w:color="auto"/>
            </w:tcBorders>
          </w:tcPr>
          <w:p w14:paraId="670D9D6D" w14:textId="77777777" w:rsidR="00CF19E2" w:rsidRDefault="00CF19E2" w:rsidP="00C03678">
            <w:r>
              <w:t>Interpreter Required</w:t>
            </w:r>
            <w:r w:rsidR="00841DB5">
              <w:t>?</w:t>
            </w:r>
          </w:p>
        </w:tc>
        <w:tc>
          <w:tcPr>
            <w:tcW w:w="2126" w:type="dxa"/>
            <w:tcBorders>
              <w:bottom w:val="single" w:sz="4" w:space="0" w:color="auto"/>
            </w:tcBorders>
          </w:tcPr>
          <w:p w14:paraId="105D51EA" w14:textId="77777777" w:rsidR="00CF19E2" w:rsidRDefault="00BF43E7" w:rsidP="00C03678">
            <w:r>
              <w:t xml:space="preserve">        </w:t>
            </w:r>
            <w:r w:rsidR="00CF19E2">
              <w:t>Yes / No</w:t>
            </w:r>
          </w:p>
        </w:tc>
        <w:tc>
          <w:tcPr>
            <w:tcW w:w="1701" w:type="dxa"/>
            <w:tcBorders>
              <w:bottom w:val="single" w:sz="4" w:space="0" w:color="auto"/>
            </w:tcBorders>
          </w:tcPr>
          <w:p w14:paraId="671C4663" w14:textId="77777777" w:rsidR="00CF19E2" w:rsidRDefault="00CF19E2" w:rsidP="00C03678">
            <w:r>
              <w:t>Specify Language</w:t>
            </w:r>
          </w:p>
        </w:tc>
        <w:tc>
          <w:tcPr>
            <w:tcW w:w="2784" w:type="dxa"/>
            <w:gridSpan w:val="2"/>
            <w:tcBorders>
              <w:bottom w:val="single" w:sz="4" w:space="0" w:color="auto"/>
            </w:tcBorders>
          </w:tcPr>
          <w:p w14:paraId="42C52FA3" w14:textId="77777777" w:rsidR="00CF19E2" w:rsidRDefault="00CF19E2" w:rsidP="00C03678"/>
          <w:p w14:paraId="21C15ABB" w14:textId="77777777" w:rsidR="00841DB5" w:rsidRDefault="00841DB5" w:rsidP="00C03678"/>
        </w:tc>
      </w:tr>
      <w:tr w:rsidR="00CF19E2" w14:paraId="44275EE5" w14:textId="77777777" w:rsidTr="00450726">
        <w:tc>
          <w:tcPr>
            <w:tcW w:w="2405" w:type="dxa"/>
            <w:gridSpan w:val="2"/>
            <w:tcBorders>
              <w:bottom w:val="single" w:sz="4" w:space="0" w:color="auto"/>
              <w:right w:val="nil"/>
            </w:tcBorders>
            <w:shd w:val="clear" w:color="auto" w:fill="D9D9D9" w:themeFill="background1" w:themeFillShade="D9"/>
          </w:tcPr>
          <w:p w14:paraId="6D0C50E1" w14:textId="77777777" w:rsidR="00CF19E2" w:rsidRPr="00841DB5" w:rsidRDefault="00CF19E2" w:rsidP="00C03678">
            <w:pPr>
              <w:rPr>
                <w:b/>
              </w:rPr>
            </w:pPr>
            <w:r w:rsidRPr="00841DB5">
              <w:rPr>
                <w:b/>
              </w:rPr>
              <w:t xml:space="preserve">Consent for Referral* </w:t>
            </w:r>
          </w:p>
        </w:tc>
        <w:tc>
          <w:tcPr>
            <w:tcW w:w="2126" w:type="dxa"/>
            <w:tcBorders>
              <w:left w:val="nil"/>
              <w:bottom w:val="single" w:sz="4" w:space="0" w:color="auto"/>
              <w:right w:val="nil"/>
            </w:tcBorders>
            <w:shd w:val="clear" w:color="auto" w:fill="D9D9D9" w:themeFill="background1" w:themeFillShade="D9"/>
          </w:tcPr>
          <w:p w14:paraId="0C87BFB4" w14:textId="77777777" w:rsidR="00CF19E2" w:rsidRPr="00841DB5" w:rsidRDefault="007B413D" w:rsidP="00C03678">
            <w:pPr>
              <w:rPr>
                <w:b/>
              </w:rPr>
            </w:pPr>
            <w:r>
              <w:rPr>
                <w:b/>
              </w:rPr>
              <w:t>Must complete</w:t>
            </w:r>
          </w:p>
        </w:tc>
        <w:tc>
          <w:tcPr>
            <w:tcW w:w="1701" w:type="dxa"/>
            <w:tcBorders>
              <w:left w:val="nil"/>
              <w:bottom w:val="single" w:sz="4" w:space="0" w:color="auto"/>
              <w:right w:val="nil"/>
            </w:tcBorders>
            <w:shd w:val="clear" w:color="auto" w:fill="D9D9D9" w:themeFill="background1" w:themeFillShade="D9"/>
          </w:tcPr>
          <w:p w14:paraId="4ED20886" w14:textId="77777777" w:rsidR="00CF19E2" w:rsidRPr="00841DB5" w:rsidRDefault="00CF19E2" w:rsidP="00C03678">
            <w:pPr>
              <w:rPr>
                <w:b/>
              </w:rPr>
            </w:pPr>
          </w:p>
        </w:tc>
        <w:tc>
          <w:tcPr>
            <w:tcW w:w="2784" w:type="dxa"/>
            <w:gridSpan w:val="2"/>
            <w:tcBorders>
              <w:left w:val="nil"/>
              <w:bottom w:val="single" w:sz="4" w:space="0" w:color="auto"/>
            </w:tcBorders>
            <w:shd w:val="clear" w:color="auto" w:fill="D9D9D9" w:themeFill="background1" w:themeFillShade="D9"/>
          </w:tcPr>
          <w:p w14:paraId="6A9DD5FE" w14:textId="77777777" w:rsidR="00CF19E2" w:rsidRPr="00841DB5" w:rsidRDefault="00CF19E2" w:rsidP="00C03678">
            <w:pPr>
              <w:rPr>
                <w:b/>
              </w:rPr>
            </w:pPr>
          </w:p>
        </w:tc>
      </w:tr>
      <w:tr w:rsidR="00CF19E2" w14:paraId="3203744A" w14:textId="77777777" w:rsidTr="00450726">
        <w:tc>
          <w:tcPr>
            <w:tcW w:w="2405" w:type="dxa"/>
            <w:gridSpan w:val="2"/>
            <w:tcBorders>
              <w:bottom w:val="single" w:sz="4" w:space="0" w:color="auto"/>
              <w:right w:val="single" w:sz="4" w:space="0" w:color="auto"/>
            </w:tcBorders>
          </w:tcPr>
          <w:p w14:paraId="35704711" w14:textId="77777777" w:rsidR="00CF19E2" w:rsidRDefault="00CF19E2" w:rsidP="00C03678">
            <w:r>
              <w:t>Has consent been provided for this referral?</w:t>
            </w:r>
          </w:p>
        </w:tc>
        <w:tc>
          <w:tcPr>
            <w:tcW w:w="2126" w:type="dxa"/>
            <w:tcBorders>
              <w:left w:val="single" w:sz="4" w:space="0" w:color="auto"/>
              <w:bottom w:val="single" w:sz="4" w:space="0" w:color="auto"/>
              <w:right w:val="single" w:sz="4" w:space="0" w:color="auto"/>
            </w:tcBorders>
          </w:tcPr>
          <w:p w14:paraId="2F6322C8" w14:textId="77777777" w:rsidR="00CF19E2" w:rsidRDefault="00CF19E2" w:rsidP="00C03678"/>
          <w:p w14:paraId="093A10B3" w14:textId="77777777" w:rsidR="00CF19E2" w:rsidRDefault="00CF19E2" w:rsidP="00C03678">
            <w:r>
              <w:t xml:space="preserve">         Yes / No</w:t>
            </w:r>
          </w:p>
        </w:tc>
        <w:tc>
          <w:tcPr>
            <w:tcW w:w="1701" w:type="dxa"/>
            <w:tcBorders>
              <w:left w:val="single" w:sz="4" w:space="0" w:color="auto"/>
              <w:bottom w:val="single" w:sz="4" w:space="0" w:color="auto"/>
              <w:right w:val="single" w:sz="4" w:space="0" w:color="auto"/>
            </w:tcBorders>
          </w:tcPr>
          <w:p w14:paraId="139F65CB" w14:textId="77777777" w:rsidR="00CF19E2" w:rsidRDefault="00E06A3C" w:rsidP="00E06A3C">
            <w:r>
              <w:t>Signature:</w:t>
            </w:r>
          </w:p>
        </w:tc>
        <w:tc>
          <w:tcPr>
            <w:tcW w:w="2784" w:type="dxa"/>
            <w:gridSpan w:val="2"/>
            <w:tcBorders>
              <w:left w:val="single" w:sz="4" w:space="0" w:color="auto"/>
              <w:bottom w:val="single" w:sz="4" w:space="0" w:color="auto"/>
            </w:tcBorders>
          </w:tcPr>
          <w:p w14:paraId="6510CA27" w14:textId="77777777" w:rsidR="00CF19E2" w:rsidRDefault="00CF19E2" w:rsidP="00C03678"/>
          <w:p w14:paraId="502816DB" w14:textId="77777777" w:rsidR="00CF19E2" w:rsidRDefault="00CF19E2" w:rsidP="00C03678">
            <w:r>
              <w:t xml:space="preserve">            </w:t>
            </w:r>
          </w:p>
          <w:p w14:paraId="2D019D7C" w14:textId="77777777" w:rsidR="00CF19E2" w:rsidRDefault="00CF19E2" w:rsidP="00E06A3C">
            <w:r>
              <w:t xml:space="preserve">             </w:t>
            </w:r>
          </w:p>
        </w:tc>
      </w:tr>
      <w:tr w:rsidR="00940CE4" w14:paraId="789D25FF" w14:textId="77777777" w:rsidTr="00450726">
        <w:tc>
          <w:tcPr>
            <w:tcW w:w="2405" w:type="dxa"/>
            <w:gridSpan w:val="2"/>
            <w:tcBorders>
              <w:bottom w:val="single" w:sz="4" w:space="0" w:color="auto"/>
              <w:right w:val="single" w:sz="4" w:space="0" w:color="auto"/>
            </w:tcBorders>
          </w:tcPr>
          <w:p w14:paraId="49911758" w14:textId="77777777" w:rsidR="00940CE4" w:rsidRPr="00940CE4" w:rsidRDefault="00940CE4" w:rsidP="00C03678">
            <w:r w:rsidRPr="00940CE4">
              <w:t>Has consent been provided to access MAC information?</w:t>
            </w:r>
          </w:p>
        </w:tc>
        <w:tc>
          <w:tcPr>
            <w:tcW w:w="2126" w:type="dxa"/>
            <w:tcBorders>
              <w:left w:val="single" w:sz="4" w:space="0" w:color="auto"/>
              <w:bottom w:val="single" w:sz="4" w:space="0" w:color="auto"/>
              <w:right w:val="single" w:sz="4" w:space="0" w:color="auto"/>
            </w:tcBorders>
          </w:tcPr>
          <w:p w14:paraId="5E396A5A" w14:textId="77777777" w:rsidR="00940CE4" w:rsidRDefault="00940CE4" w:rsidP="00940CE4">
            <w:pPr>
              <w:jc w:val="center"/>
            </w:pPr>
          </w:p>
          <w:p w14:paraId="5BB1E14D" w14:textId="77777777" w:rsidR="00940CE4" w:rsidRPr="00940CE4" w:rsidRDefault="00940CE4" w:rsidP="00940CE4">
            <w:pPr>
              <w:jc w:val="center"/>
            </w:pPr>
            <w:r w:rsidRPr="00940CE4">
              <w:t>Verbal/written</w:t>
            </w:r>
          </w:p>
        </w:tc>
        <w:tc>
          <w:tcPr>
            <w:tcW w:w="1701" w:type="dxa"/>
            <w:tcBorders>
              <w:left w:val="single" w:sz="4" w:space="0" w:color="auto"/>
              <w:bottom w:val="single" w:sz="4" w:space="0" w:color="auto"/>
              <w:right w:val="single" w:sz="4" w:space="0" w:color="auto"/>
            </w:tcBorders>
          </w:tcPr>
          <w:p w14:paraId="521D224F" w14:textId="77777777" w:rsidR="00940CE4" w:rsidRPr="00940CE4" w:rsidRDefault="00940CE4" w:rsidP="00E06A3C">
            <w:r w:rsidRPr="00940CE4">
              <w:t>Date of consent:</w:t>
            </w:r>
          </w:p>
        </w:tc>
        <w:tc>
          <w:tcPr>
            <w:tcW w:w="2784" w:type="dxa"/>
            <w:gridSpan w:val="2"/>
            <w:tcBorders>
              <w:left w:val="single" w:sz="4" w:space="0" w:color="auto"/>
              <w:bottom w:val="single" w:sz="4" w:space="0" w:color="auto"/>
            </w:tcBorders>
          </w:tcPr>
          <w:p w14:paraId="42BA1AA6" w14:textId="77777777" w:rsidR="00940CE4" w:rsidRDefault="00940CE4" w:rsidP="00C03678"/>
        </w:tc>
      </w:tr>
      <w:tr w:rsidR="007B413D" w:rsidRPr="007B413D" w14:paraId="28AD90EF" w14:textId="77777777" w:rsidTr="00450726">
        <w:tc>
          <w:tcPr>
            <w:tcW w:w="2405" w:type="dxa"/>
            <w:gridSpan w:val="2"/>
            <w:tcBorders>
              <w:right w:val="nil"/>
            </w:tcBorders>
            <w:shd w:val="clear" w:color="auto" w:fill="D9D9D9" w:themeFill="background1" w:themeFillShade="D9"/>
          </w:tcPr>
          <w:p w14:paraId="3FC7A3B8" w14:textId="77777777" w:rsidR="007B413D" w:rsidRPr="00373874" w:rsidRDefault="007B413D" w:rsidP="00373874">
            <w:pPr>
              <w:rPr>
                <w:b/>
              </w:rPr>
            </w:pPr>
            <w:r w:rsidRPr="007B413D">
              <w:rPr>
                <w:b/>
              </w:rPr>
              <w:t>Additional information</w:t>
            </w:r>
            <w:r w:rsidR="009B0651">
              <w:rPr>
                <w:b/>
              </w:rPr>
              <w:t xml:space="preserve"> (</w:t>
            </w:r>
            <w:r w:rsidR="009B0651">
              <w:rPr>
                <w:b/>
                <w:i/>
              </w:rPr>
              <w:t xml:space="preserve">if </w:t>
            </w:r>
            <w:r w:rsidR="00373874" w:rsidRPr="00373874">
              <w:rPr>
                <w:b/>
                <w:i/>
              </w:rPr>
              <w:t>required</w:t>
            </w:r>
            <w:r w:rsidR="009B0651">
              <w:rPr>
                <w:b/>
                <w:i/>
              </w:rPr>
              <w:t>)</w:t>
            </w:r>
          </w:p>
        </w:tc>
        <w:tc>
          <w:tcPr>
            <w:tcW w:w="2126" w:type="dxa"/>
            <w:tcBorders>
              <w:left w:val="nil"/>
              <w:right w:val="nil"/>
            </w:tcBorders>
            <w:shd w:val="clear" w:color="auto" w:fill="D9D9D9" w:themeFill="background1" w:themeFillShade="D9"/>
          </w:tcPr>
          <w:p w14:paraId="68E09BE3" w14:textId="77777777" w:rsidR="007B413D" w:rsidRPr="007B413D" w:rsidRDefault="007B413D" w:rsidP="00C03678">
            <w:pPr>
              <w:rPr>
                <w:b/>
              </w:rPr>
            </w:pPr>
          </w:p>
        </w:tc>
        <w:tc>
          <w:tcPr>
            <w:tcW w:w="4248" w:type="dxa"/>
            <w:gridSpan w:val="2"/>
            <w:tcBorders>
              <w:left w:val="nil"/>
              <w:right w:val="nil"/>
            </w:tcBorders>
            <w:shd w:val="clear" w:color="auto" w:fill="D9D9D9" w:themeFill="background1" w:themeFillShade="D9"/>
          </w:tcPr>
          <w:p w14:paraId="0BC94FB3" w14:textId="77777777" w:rsidR="007B413D" w:rsidRPr="007B413D" w:rsidRDefault="00373874" w:rsidP="009B0651">
            <w:pPr>
              <w:rPr>
                <w:b/>
              </w:rPr>
            </w:pPr>
            <w:r>
              <w:rPr>
                <w:b/>
              </w:rPr>
              <w:t xml:space="preserve">*Please </w:t>
            </w:r>
            <w:r w:rsidR="009B0651">
              <w:rPr>
                <w:b/>
              </w:rPr>
              <w:t>attach</w:t>
            </w:r>
            <w:r>
              <w:rPr>
                <w:b/>
              </w:rPr>
              <w:t xml:space="preserve"> a patient health summary</w:t>
            </w:r>
          </w:p>
        </w:tc>
        <w:tc>
          <w:tcPr>
            <w:tcW w:w="237" w:type="dxa"/>
            <w:tcBorders>
              <w:left w:val="nil"/>
            </w:tcBorders>
            <w:shd w:val="clear" w:color="auto" w:fill="D9D9D9" w:themeFill="background1" w:themeFillShade="D9"/>
          </w:tcPr>
          <w:p w14:paraId="45033FA6" w14:textId="77777777" w:rsidR="007B413D" w:rsidRPr="007B413D" w:rsidRDefault="007B413D" w:rsidP="00C03678">
            <w:pPr>
              <w:rPr>
                <w:b/>
              </w:rPr>
            </w:pPr>
          </w:p>
        </w:tc>
      </w:tr>
      <w:tr w:rsidR="007B413D" w:rsidRPr="007B413D" w14:paraId="19887FBA" w14:textId="77777777" w:rsidTr="00450726">
        <w:tc>
          <w:tcPr>
            <w:tcW w:w="2405" w:type="dxa"/>
            <w:gridSpan w:val="2"/>
            <w:tcBorders>
              <w:right w:val="nil"/>
            </w:tcBorders>
            <w:shd w:val="clear" w:color="auto" w:fill="auto"/>
          </w:tcPr>
          <w:p w14:paraId="259DDB32" w14:textId="77777777" w:rsidR="007B413D" w:rsidRDefault="007B413D" w:rsidP="00C03678">
            <w:pPr>
              <w:rPr>
                <w:b/>
              </w:rPr>
            </w:pPr>
          </w:p>
          <w:p w14:paraId="33EED3BF" w14:textId="77777777" w:rsidR="00373874" w:rsidRDefault="00373874" w:rsidP="00C03678">
            <w:pPr>
              <w:rPr>
                <w:b/>
              </w:rPr>
            </w:pPr>
          </w:p>
          <w:p w14:paraId="6C3E2445" w14:textId="77777777" w:rsidR="00BF43E7" w:rsidRDefault="00BF43E7" w:rsidP="00C03678">
            <w:pPr>
              <w:rPr>
                <w:b/>
              </w:rPr>
            </w:pPr>
          </w:p>
          <w:p w14:paraId="27025BC3" w14:textId="77777777" w:rsidR="00BF43E7" w:rsidRPr="007B413D" w:rsidRDefault="00BF43E7" w:rsidP="00C03678">
            <w:pPr>
              <w:rPr>
                <w:b/>
              </w:rPr>
            </w:pPr>
          </w:p>
        </w:tc>
        <w:tc>
          <w:tcPr>
            <w:tcW w:w="2126" w:type="dxa"/>
            <w:tcBorders>
              <w:left w:val="nil"/>
              <w:right w:val="nil"/>
            </w:tcBorders>
            <w:shd w:val="clear" w:color="auto" w:fill="auto"/>
          </w:tcPr>
          <w:p w14:paraId="20870283" w14:textId="77777777" w:rsidR="007B413D" w:rsidRPr="007B413D" w:rsidRDefault="007B413D" w:rsidP="00C03678">
            <w:pPr>
              <w:rPr>
                <w:b/>
              </w:rPr>
            </w:pPr>
          </w:p>
        </w:tc>
        <w:tc>
          <w:tcPr>
            <w:tcW w:w="1701" w:type="dxa"/>
            <w:tcBorders>
              <w:left w:val="nil"/>
              <w:right w:val="nil"/>
            </w:tcBorders>
            <w:shd w:val="clear" w:color="auto" w:fill="auto"/>
          </w:tcPr>
          <w:p w14:paraId="767817AE" w14:textId="77777777" w:rsidR="007B413D" w:rsidRPr="007B413D" w:rsidRDefault="007B413D" w:rsidP="00C03678">
            <w:pPr>
              <w:rPr>
                <w:b/>
              </w:rPr>
            </w:pPr>
          </w:p>
        </w:tc>
        <w:tc>
          <w:tcPr>
            <w:tcW w:w="2784" w:type="dxa"/>
            <w:gridSpan w:val="2"/>
            <w:tcBorders>
              <w:left w:val="nil"/>
            </w:tcBorders>
            <w:shd w:val="clear" w:color="auto" w:fill="auto"/>
          </w:tcPr>
          <w:p w14:paraId="783161F9" w14:textId="77777777" w:rsidR="007B413D" w:rsidRPr="007B413D" w:rsidRDefault="007B413D" w:rsidP="00C03678">
            <w:pPr>
              <w:rPr>
                <w:b/>
              </w:rPr>
            </w:pPr>
          </w:p>
        </w:tc>
      </w:tr>
    </w:tbl>
    <w:p w14:paraId="2498B633" w14:textId="060F4314" w:rsidR="00BF43E7" w:rsidRPr="00373874" w:rsidRDefault="00BF43E7" w:rsidP="00940CE4">
      <w:pPr>
        <w:spacing w:after="0"/>
        <w:rPr>
          <w:b/>
        </w:rPr>
      </w:pPr>
      <w:r w:rsidRPr="00BF43E7">
        <w:rPr>
          <w:b/>
          <w:sz w:val="20"/>
          <w:szCs w:val="20"/>
        </w:rPr>
        <w:t xml:space="preserve">Please note - </w:t>
      </w:r>
      <w:r w:rsidRPr="00BF43E7">
        <w:rPr>
          <w:rFonts w:eastAsia="Times New Roman" w:cs="Arial"/>
          <w:iCs/>
          <w:sz w:val="20"/>
          <w:szCs w:val="20"/>
          <w:lang w:eastAsia="en-AU"/>
        </w:rPr>
        <w:t xml:space="preserve">Referrals will be accepted by any position within a general practice, community pharmacy or allied health practice. </w:t>
      </w:r>
      <w:r w:rsidRPr="00BF43E7">
        <w:rPr>
          <w:sz w:val="20"/>
          <w:szCs w:val="20"/>
        </w:rPr>
        <w:t xml:space="preserve">This referral does not guarantee access to services and is based on availability and level of patient vulnerability. </w:t>
      </w:r>
      <w:r w:rsidRPr="00BF43E7">
        <w:rPr>
          <w:rFonts w:eastAsia="Times New Roman" w:cs="Arial"/>
          <w:iCs/>
          <w:sz w:val="20"/>
          <w:szCs w:val="20"/>
          <w:lang w:eastAsia="en-AU"/>
        </w:rPr>
        <w:t>Referrals may be re-directed as part of the COTA Australia trials, or other local services that are more appropriate</w:t>
      </w:r>
      <w:r w:rsidRPr="00BF43E7">
        <w:rPr>
          <w:rFonts w:eastAsia="Times New Roman" w:cs="Arial"/>
          <w:iCs/>
          <w:color w:val="666666"/>
          <w:sz w:val="20"/>
          <w:szCs w:val="20"/>
          <w:lang w:eastAsia="en-AU"/>
        </w:rPr>
        <w:t>.</w:t>
      </w:r>
    </w:p>
    <w:sectPr w:rsidR="00BF43E7" w:rsidRPr="0037387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8940" w14:textId="77777777" w:rsidR="006B6D88" w:rsidRDefault="006B6D88" w:rsidP="00F63362">
      <w:pPr>
        <w:spacing w:after="0" w:line="240" w:lineRule="auto"/>
      </w:pPr>
      <w:r>
        <w:separator/>
      </w:r>
    </w:p>
  </w:endnote>
  <w:endnote w:type="continuationSeparator" w:id="0">
    <w:p w14:paraId="4E7FEB57" w14:textId="77777777" w:rsidR="006B6D88" w:rsidRDefault="006B6D88" w:rsidP="00F6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9420" w14:textId="77777777" w:rsidR="00F63362" w:rsidRPr="00C903B8" w:rsidRDefault="00F63362" w:rsidP="00C903B8">
    <w:pPr>
      <w:pStyle w:val="Footer"/>
      <w:jc w:val="both"/>
      <w:rPr>
        <w:sz w:val="14"/>
        <w:szCs w:val="14"/>
      </w:rPr>
    </w:pPr>
    <w:r w:rsidRPr="00C903B8">
      <w:rPr>
        <w:sz w:val="14"/>
        <w:szCs w:val="14"/>
      </w:rPr>
      <w:t xml:space="preserve">The Aged Care Navigators Trial is delivered as part of a consortium led by COTA Australia and funded by the Australian Government. </w:t>
    </w:r>
  </w:p>
  <w:p w14:paraId="3DE17DD8" w14:textId="77777777" w:rsidR="00F63362" w:rsidRPr="00C903B8" w:rsidRDefault="00F63362" w:rsidP="00C903B8">
    <w:pPr>
      <w:pStyle w:val="Footer"/>
      <w:jc w:val="both"/>
      <w:rPr>
        <w:rStyle w:val="Hyperlink"/>
        <w:sz w:val="14"/>
        <w:szCs w:val="14"/>
      </w:rPr>
    </w:pPr>
    <w:r w:rsidRPr="00C903B8">
      <w:rPr>
        <w:sz w:val="14"/>
        <w:szCs w:val="14"/>
      </w:rPr>
      <w:t xml:space="preserve">For more information go to </w:t>
    </w:r>
    <w:hyperlink r:id="rId1" w:history="1">
      <w:r w:rsidRPr="00C903B8">
        <w:rPr>
          <w:rStyle w:val="Hyperlink"/>
          <w:sz w:val="14"/>
          <w:szCs w:val="14"/>
        </w:rPr>
        <w:t>www.agedcarenavigators.org.au</w:t>
      </w:r>
    </w:hyperlink>
  </w:p>
  <w:p w14:paraId="0EA5A8CE" w14:textId="778410B8" w:rsidR="00F63362" w:rsidRPr="00C903B8" w:rsidRDefault="00C903B8" w:rsidP="00C903B8">
    <w:pPr>
      <w:pStyle w:val="Footer"/>
      <w:jc w:val="both"/>
      <w:rPr>
        <w:sz w:val="14"/>
        <w:szCs w:val="14"/>
      </w:rPr>
    </w:pPr>
    <w:r w:rsidRPr="00C903B8">
      <w:rPr>
        <w:sz w:val="14"/>
        <w:szCs w:val="14"/>
      </w:rPr>
      <w:t xml:space="preserve">CONFIDENTIALITY NOTICE: This facsimile transmission may contain confidential information, which is legally protected. The information is intended only for the use of the individual or entity named above. If you have received this transmission in error, please immediately notify </w:t>
    </w:r>
    <w:r w:rsidR="00CC0338">
      <w:rPr>
        <w:sz w:val="14"/>
        <w:szCs w:val="14"/>
      </w:rPr>
      <w:t>ADA Australia</w:t>
    </w:r>
    <w:r w:rsidRPr="00C903B8">
      <w:rPr>
        <w:sz w:val="14"/>
        <w:szCs w:val="14"/>
      </w:rPr>
      <w:t xml:space="preserve"> on </w:t>
    </w:r>
    <w:r w:rsidR="004F6394" w:rsidRPr="004F6394">
      <w:rPr>
        <w:bCs/>
        <w:color w:val="5A5B5B"/>
        <w:sz w:val="14"/>
        <w:szCs w:val="14"/>
        <w:lang w:eastAsia="en-AU"/>
      </w:rPr>
      <w:t>1800 700 600</w:t>
    </w:r>
    <w:r w:rsidR="004F6394">
      <w:rPr>
        <w:b/>
        <w:bCs/>
        <w:color w:val="5A5B5B"/>
        <w:sz w:val="20"/>
        <w:szCs w:val="20"/>
        <w:lang w:eastAsia="en-AU"/>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0D68" w14:textId="77777777" w:rsidR="006B6D88" w:rsidRDefault="006B6D88" w:rsidP="00F63362">
      <w:pPr>
        <w:spacing w:after="0" w:line="240" w:lineRule="auto"/>
      </w:pPr>
      <w:r>
        <w:separator/>
      </w:r>
    </w:p>
  </w:footnote>
  <w:footnote w:type="continuationSeparator" w:id="0">
    <w:p w14:paraId="566AA6B5" w14:textId="77777777" w:rsidR="006B6D88" w:rsidRDefault="006B6D88" w:rsidP="00F63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6BF2" w14:textId="5E745944" w:rsidR="00CC0338" w:rsidRDefault="0055583A">
    <w:pPr>
      <w:pStyle w:val="Header"/>
      <w:rPr>
        <w:b/>
        <w:sz w:val="30"/>
        <w:szCs w:val="30"/>
      </w:rPr>
    </w:pPr>
    <w:r>
      <w:rPr>
        <w:noProof/>
      </w:rPr>
      <w:drawing>
        <wp:anchor distT="0" distB="0" distL="114300" distR="114300" simplePos="0" relativeHeight="251658240" behindDoc="1" locked="0" layoutInCell="1" allowOverlap="1" wp14:anchorId="22745412" wp14:editId="19F22350">
          <wp:simplePos x="0" y="0"/>
          <wp:positionH relativeFrom="column">
            <wp:posOffset>4198620</wp:posOffset>
          </wp:positionH>
          <wp:positionV relativeFrom="paragraph">
            <wp:posOffset>-24130</wp:posOffset>
          </wp:positionV>
          <wp:extent cx="1402715" cy="367030"/>
          <wp:effectExtent l="0" t="0" r="6985" b="0"/>
          <wp:wrapTight wrapText="bothSides">
            <wp:wrapPolygon edited="0">
              <wp:start x="0" y="0"/>
              <wp:lineTo x="0" y="20180"/>
              <wp:lineTo x="21414" y="20180"/>
              <wp:lineTo x="2141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2715" cy="367030"/>
                  </a:xfrm>
                  <a:prstGeom prst="rect">
                    <a:avLst/>
                  </a:prstGeom>
                </pic:spPr>
              </pic:pic>
            </a:graphicData>
          </a:graphic>
          <wp14:sizeRelH relativeFrom="page">
            <wp14:pctWidth>0</wp14:pctWidth>
          </wp14:sizeRelH>
          <wp14:sizeRelV relativeFrom="page">
            <wp14:pctHeight>0</wp14:pctHeight>
          </wp14:sizeRelV>
        </wp:anchor>
      </w:drawing>
    </w:r>
    <w:r w:rsidR="00F63362">
      <w:rPr>
        <w:noProof/>
        <w:lang w:eastAsia="en-AU"/>
      </w:rPr>
      <w:drawing>
        <wp:inline distT="0" distB="0" distL="0" distR="0" wp14:anchorId="7B648111" wp14:editId="058BE43A">
          <wp:extent cx="829624" cy="30352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TAlogo.png"/>
                  <pic:cNvPicPr/>
                </pic:nvPicPr>
                <pic:blipFill>
                  <a:blip r:embed="rId2">
                    <a:extLst>
                      <a:ext uri="{28A0092B-C50C-407E-A947-70E740481C1C}">
                        <a14:useLocalDpi xmlns:a14="http://schemas.microsoft.com/office/drawing/2010/main" val="0"/>
                      </a:ext>
                    </a:extLst>
                  </a:blip>
                  <a:stretch>
                    <a:fillRect/>
                  </a:stretch>
                </pic:blipFill>
                <pic:spPr>
                  <a:xfrm>
                    <a:off x="0" y="0"/>
                    <a:ext cx="836110" cy="305894"/>
                  </a:xfrm>
                  <a:prstGeom prst="rect">
                    <a:avLst/>
                  </a:prstGeom>
                </pic:spPr>
              </pic:pic>
            </a:graphicData>
          </a:graphic>
        </wp:inline>
      </w:drawing>
    </w:r>
    <w:r w:rsidR="00F63362">
      <w:t xml:space="preserve"> </w:t>
    </w:r>
    <w:r w:rsidR="00F63362">
      <w:tab/>
    </w:r>
    <w:r w:rsidR="00CC0338">
      <w:t xml:space="preserve"> </w:t>
    </w:r>
    <w:r w:rsidR="00BF43E7" w:rsidRPr="00F04668">
      <w:rPr>
        <w:b/>
        <w:sz w:val="30"/>
        <w:szCs w:val="30"/>
      </w:rPr>
      <w:t>A</w:t>
    </w:r>
    <w:r w:rsidR="00CC0338">
      <w:rPr>
        <w:b/>
        <w:sz w:val="30"/>
        <w:szCs w:val="30"/>
      </w:rPr>
      <w:t xml:space="preserve">DA Australia </w:t>
    </w:r>
  </w:p>
  <w:p w14:paraId="7DDECA3D" w14:textId="60F9D8E7" w:rsidR="00F04668" w:rsidRDefault="00CC0338" w:rsidP="00CC0338">
    <w:pPr>
      <w:pStyle w:val="Header"/>
      <w:jc w:val="center"/>
      <w:rPr>
        <w:sz w:val="26"/>
        <w:szCs w:val="26"/>
      </w:rPr>
    </w:pPr>
    <w:r>
      <w:rPr>
        <w:b/>
        <w:sz w:val="30"/>
        <w:szCs w:val="30"/>
      </w:rPr>
      <w:t>A</w:t>
    </w:r>
    <w:r w:rsidR="00BF43E7" w:rsidRPr="00F04668">
      <w:rPr>
        <w:b/>
        <w:sz w:val="30"/>
        <w:szCs w:val="30"/>
      </w:rPr>
      <w:t>ged Care Navigator Trial</w:t>
    </w:r>
    <w:r>
      <w:rPr>
        <w:b/>
        <w:sz w:val="30"/>
        <w:szCs w:val="30"/>
      </w:rPr>
      <w:t xml:space="preserve"> REFERRAL FORM</w:t>
    </w:r>
  </w:p>
  <w:p w14:paraId="3D61D401" w14:textId="77777777" w:rsidR="00F63362" w:rsidRDefault="00F63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F3855"/>
    <w:multiLevelType w:val="hybridMultilevel"/>
    <w:tmpl w:val="A7FCF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62"/>
    <w:rsid w:val="00142B39"/>
    <w:rsid w:val="001D5039"/>
    <w:rsid w:val="001D6834"/>
    <w:rsid w:val="001E2B4E"/>
    <w:rsid w:val="001E45E4"/>
    <w:rsid w:val="00293CA5"/>
    <w:rsid w:val="002A1759"/>
    <w:rsid w:val="002D684A"/>
    <w:rsid w:val="002E6760"/>
    <w:rsid w:val="00373874"/>
    <w:rsid w:val="00422077"/>
    <w:rsid w:val="00450726"/>
    <w:rsid w:val="004F42AA"/>
    <w:rsid w:val="004F6394"/>
    <w:rsid w:val="0051624A"/>
    <w:rsid w:val="0055583A"/>
    <w:rsid w:val="005C5ABA"/>
    <w:rsid w:val="006B6D88"/>
    <w:rsid w:val="006D58FE"/>
    <w:rsid w:val="006E6413"/>
    <w:rsid w:val="0076193F"/>
    <w:rsid w:val="007B413D"/>
    <w:rsid w:val="007C4EC2"/>
    <w:rsid w:val="007D4E8B"/>
    <w:rsid w:val="007F7694"/>
    <w:rsid w:val="00834DE3"/>
    <w:rsid w:val="00841DB5"/>
    <w:rsid w:val="00845BEC"/>
    <w:rsid w:val="00916DE5"/>
    <w:rsid w:val="00940CE4"/>
    <w:rsid w:val="009B0651"/>
    <w:rsid w:val="009C2F5E"/>
    <w:rsid w:val="009E2378"/>
    <w:rsid w:val="00B13111"/>
    <w:rsid w:val="00B87E8F"/>
    <w:rsid w:val="00B9426B"/>
    <w:rsid w:val="00BF43E7"/>
    <w:rsid w:val="00C903B8"/>
    <w:rsid w:val="00CC0338"/>
    <w:rsid w:val="00CF19E2"/>
    <w:rsid w:val="00D67098"/>
    <w:rsid w:val="00E06A3C"/>
    <w:rsid w:val="00F03970"/>
    <w:rsid w:val="00F04668"/>
    <w:rsid w:val="00F63362"/>
    <w:rsid w:val="00FA28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11BB6"/>
  <w15:chartTrackingRefBased/>
  <w15:docId w15:val="{7053A4D0-F198-420B-8327-7C1AA065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362"/>
  </w:style>
  <w:style w:type="paragraph" w:styleId="Footer">
    <w:name w:val="footer"/>
    <w:basedOn w:val="Normal"/>
    <w:link w:val="FooterChar"/>
    <w:uiPriority w:val="99"/>
    <w:unhideWhenUsed/>
    <w:rsid w:val="00F63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362"/>
  </w:style>
  <w:style w:type="character" w:styleId="Hyperlink">
    <w:name w:val="Hyperlink"/>
    <w:basedOn w:val="DefaultParagraphFont"/>
    <w:uiPriority w:val="99"/>
    <w:unhideWhenUsed/>
    <w:rsid w:val="00F63362"/>
    <w:rPr>
      <w:color w:val="0563C1" w:themeColor="hyperlink"/>
      <w:u w:val="single"/>
    </w:rPr>
  </w:style>
  <w:style w:type="paragraph" w:styleId="ListParagraph">
    <w:name w:val="List Paragraph"/>
    <w:basedOn w:val="Normal"/>
    <w:uiPriority w:val="34"/>
    <w:qFormat/>
    <w:rsid w:val="002E6760"/>
    <w:pPr>
      <w:ind w:left="720"/>
      <w:contextualSpacing/>
    </w:pPr>
  </w:style>
  <w:style w:type="table" w:styleId="TableGrid">
    <w:name w:val="Table Grid"/>
    <w:basedOn w:val="TableNormal"/>
    <w:uiPriority w:val="39"/>
    <w:rsid w:val="00834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EC2"/>
    <w:rPr>
      <w:rFonts w:ascii="Segoe UI" w:hAnsi="Segoe UI" w:cs="Segoe UI"/>
      <w:sz w:val="18"/>
      <w:szCs w:val="18"/>
    </w:rPr>
  </w:style>
  <w:style w:type="character" w:styleId="CommentReference">
    <w:name w:val="annotation reference"/>
    <w:basedOn w:val="DefaultParagraphFont"/>
    <w:uiPriority w:val="99"/>
    <w:semiHidden/>
    <w:unhideWhenUsed/>
    <w:rsid w:val="009B0651"/>
    <w:rPr>
      <w:sz w:val="16"/>
      <w:szCs w:val="16"/>
    </w:rPr>
  </w:style>
  <w:style w:type="paragraph" w:styleId="CommentText">
    <w:name w:val="annotation text"/>
    <w:basedOn w:val="Normal"/>
    <w:link w:val="CommentTextChar"/>
    <w:uiPriority w:val="99"/>
    <w:semiHidden/>
    <w:unhideWhenUsed/>
    <w:rsid w:val="009B0651"/>
    <w:pPr>
      <w:spacing w:line="240" w:lineRule="auto"/>
    </w:pPr>
    <w:rPr>
      <w:sz w:val="20"/>
      <w:szCs w:val="20"/>
    </w:rPr>
  </w:style>
  <w:style w:type="character" w:customStyle="1" w:styleId="CommentTextChar">
    <w:name w:val="Comment Text Char"/>
    <w:basedOn w:val="DefaultParagraphFont"/>
    <w:link w:val="CommentText"/>
    <w:uiPriority w:val="99"/>
    <w:semiHidden/>
    <w:rsid w:val="009B0651"/>
    <w:rPr>
      <w:sz w:val="20"/>
      <w:szCs w:val="20"/>
    </w:rPr>
  </w:style>
  <w:style w:type="paragraph" w:styleId="CommentSubject">
    <w:name w:val="annotation subject"/>
    <w:basedOn w:val="CommentText"/>
    <w:next w:val="CommentText"/>
    <w:link w:val="CommentSubjectChar"/>
    <w:uiPriority w:val="99"/>
    <w:semiHidden/>
    <w:unhideWhenUsed/>
    <w:rsid w:val="009B0651"/>
    <w:rPr>
      <w:b/>
      <w:bCs/>
    </w:rPr>
  </w:style>
  <w:style w:type="character" w:customStyle="1" w:styleId="CommentSubjectChar">
    <w:name w:val="Comment Subject Char"/>
    <w:basedOn w:val="CommentTextChar"/>
    <w:link w:val="CommentSubject"/>
    <w:uiPriority w:val="99"/>
    <w:semiHidden/>
    <w:rsid w:val="009B0651"/>
    <w:rPr>
      <w:b/>
      <w:bCs/>
      <w:sz w:val="20"/>
      <w:szCs w:val="20"/>
    </w:rPr>
  </w:style>
  <w:style w:type="character" w:styleId="UnresolvedMention">
    <w:name w:val="Unresolved Mention"/>
    <w:basedOn w:val="DefaultParagraphFont"/>
    <w:uiPriority w:val="99"/>
    <w:semiHidden/>
    <w:unhideWhenUsed/>
    <w:rsid w:val="00293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take@adaaustrali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gedcarenavigators.org.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CF2D89769054C9B0CA2CBED1B9890" ma:contentTypeVersion="14" ma:contentTypeDescription="Create a new document." ma:contentTypeScope="" ma:versionID="d13d185dc4aab5d3d30710b6ae4e02a6">
  <xsd:schema xmlns:xsd="http://www.w3.org/2001/XMLSchema" xmlns:xs="http://www.w3.org/2001/XMLSchema" xmlns:p="http://schemas.microsoft.com/office/2006/metadata/properties" xmlns:ns3="7889f2ce-500f-4f82-8936-e84e31644ff7" xmlns:ns4="189b0314-b2c0-454e-a272-fddccacb4d92" targetNamespace="http://schemas.microsoft.com/office/2006/metadata/properties" ma:root="true" ma:fieldsID="c53cf108dc58bd4aadc189684ffdbbae" ns3:_="" ns4:_="">
    <xsd:import namespace="7889f2ce-500f-4f82-8936-e84e31644ff7"/>
    <xsd:import namespace="189b0314-b2c0-454e-a272-fddccacb4d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9f2ce-500f-4f82-8936-e84e31644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9b0314-b2c0-454e-a272-fddccacb4d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EC0E7-5135-42FF-A973-A7420494C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DC672-5039-4738-8EE7-B2F9B4379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9f2ce-500f-4f82-8936-e84e31644ff7"/>
    <ds:schemaRef ds:uri="189b0314-b2c0-454e-a272-fddccacb4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EE3DE-DA19-4561-A0DB-C9D1606B3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BSPHN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Smith</dc:creator>
  <cp:keywords/>
  <dc:description/>
  <cp:lastModifiedBy>Liza Watkins</cp:lastModifiedBy>
  <cp:revision>2</cp:revision>
  <cp:lastPrinted>2019-05-09T04:26:00Z</cp:lastPrinted>
  <dcterms:created xsi:type="dcterms:W3CDTF">2021-11-12T04:35:00Z</dcterms:created>
  <dcterms:modified xsi:type="dcterms:W3CDTF">2021-11-12T04:35:00Z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0x0101005E7CF2D89769054C9B0CA2CBED1B9890</vt:lpwstr>
  </property>
</Properties>
</file>